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D5" w:rsidRPr="007673D5" w:rsidRDefault="007673D5" w:rsidP="00B2293B">
      <w:pPr>
        <w:pStyle w:val="a5"/>
        <w:jc w:val="center"/>
        <w:rPr>
          <w:rFonts w:ascii="Courier New" w:eastAsia="Times New Roman" w:hAnsi="Courier New" w:cs="Times New Roman"/>
          <w:b/>
          <w:sz w:val="28"/>
          <w:szCs w:val="20"/>
          <w:u w:val="single"/>
          <w:lang w:eastAsia="ru-RU"/>
        </w:rPr>
      </w:pPr>
      <w:r w:rsidRPr="007673D5">
        <w:rPr>
          <w:rFonts w:ascii="Courier New" w:eastAsia="Times New Roman" w:hAnsi="Courier New" w:cs="Times New Roman"/>
          <w:b/>
          <w:sz w:val="28"/>
          <w:szCs w:val="20"/>
          <w:u w:val="single"/>
          <w:lang w:eastAsia="ru-RU"/>
        </w:rPr>
        <w:t>Ф Н П Р</w:t>
      </w:r>
    </w:p>
    <w:p w:rsidR="007673D5" w:rsidRPr="007673D5" w:rsidRDefault="007673D5" w:rsidP="007673D5">
      <w:pPr>
        <w:keepNext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73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СОЮЗ</w:t>
      </w:r>
    </w:p>
    <w:p w:rsidR="007673D5" w:rsidRPr="007673D5" w:rsidRDefault="007673D5" w:rsidP="007673D5">
      <w:pPr>
        <w:keepNext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73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«ФЕДЕРАЦИЯ ОРГАНИЗАЦИЙ ПРОФСОЮЗОВ </w:t>
      </w:r>
      <w:r w:rsidRPr="007673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КУРСКОЙ ОБЛАСТИ» </w:t>
      </w:r>
    </w:p>
    <w:p w:rsidR="007673D5" w:rsidRPr="007673D5" w:rsidRDefault="007673D5" w:rsidP="007673D5">
      <w:pPr>
        <w:keepNext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7673D5">
        <w:rPr>
          <w:rFonts w:ascii="Courier New" w:eastAsia="Times New Roman" w:hAnsi="Courier New" w:cs="Times New Roman"/>
          <w:b/>
          <w:sz w:val="28"/>
          <w:szCs w:val="20"/>
          <w:lang w:eastAsia="ru-RU"/>
        </w:rPr>
        <w:t>ПРЕЗИДИУМ ФЕДЕРАЦИИ</w:t>
      </w:r>
    </w:p>
    <w:p w:rsidR="007673D5" w:rsidRPr="007673D5" w:rsidRDefault="007673D5" w:rsidP="007673D5">
      <w:pPr>
        <w:keepNext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56"/>
          <w:szCs w:val="20"/>
          <w:lang w:eastAsia="ru-RU"/>
        </w:rPr>
      </w:pPr>
      <w:r w:rsidRPr="007673D5">
        <w:rPr>
          <w:rFonts w:ascii="Courier New" w:eastAsia="Times New Roman" w:hAnsi="Courier New" w:cs="Times New Roman"/>
          <w:b/>
          <w:sz w:val="40"/>
          <w:szCs w:val="20"/>
          <w:lang w:eastAsia="ru-RU"/>
        </w:rPr>
        <w:t>ПОСТАНОВЛЕНИЕ</w:t>
      </w:r>
    </w:p>
    <w:p w:rsidR="007673D5" w:rsidRPr="007673D5" w:rsidRDefault="007673D5" w:rsidP="007673D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7673D5" w:rsidRPr="007673D5" w:rsidRDefault="007673D5" w:rsidP="007673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3D5" w:rsidRDefault="007673D5" w:rsidP="007673D5">
      <w:pPr>
        <w:keepNext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7673D5" w:rsidRPr="007673D5" w:rsidRDefault="007673D5" w:rsidP="007673D5">
      <w:pPr>
        <w:keepNext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«</w:t>
      </w:r>
      <w:r w:rsidR="0015370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28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» </w:t>
      </w:r>
      <w:r w:rsidR="0015370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сентя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бря 201</w:t>
      </w:r>
      <w:r w:rsidR="0015370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7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г.  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  <w:t xml:space="preserve">                                         </w:t>
      </w:r>
      <w:r w:rsidR="00173B0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</w:t>
      </w:r>
      <w:r w:rsidR="0059724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</w:t>
      </w:r>
      <w:r w:rsidR="00173B0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№</w:t>
      </w:r>
      <w:r w:rsidR="0015370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12</w:t>
      </w:r>
    </w:p>
    <w:p w:rsidR="007673D5" w:rsidRDefault="007673D5" w:rsidP="00600A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673D5" w:rsidRDefault="007673D5" w:rsidP="00600A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0A1B" w:rsidRPr="00A40965" w:rsidRDefault="00600A1B" w:rsidP="00600A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40965">
        <w:rPr>
          <w:rFonts w:ascii="Times New Roman" w:hAnsi="Times New Roman" w:cs="Times New Roman"/>
          <w:b/>
          <w:sz w:val="28"/>
          <w:szCs w:val="28"/>
        </w:rPr>
        <w:t>О работе Координационных советов Федерации</w:t>
      </w:r>
    </w:p>
    <w:p w:rsidR="00600A1B" w:rsidRDefault="0015370E" w:rsidP="00600A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Обоянского и Октябрьского </w:t>
      </w:r>
      <w:r w:rsidR="00600A1B" w:rsidRPr="00A40965">
        <w:rPr>
          <w:rFonts w:ascii="Times New Roman" w:hAnsi="Times New Roman" w:cs="Times New Roman"/>
          <w:b/>
          <w:sz w:val="28"/>
          <w:szCs w:val="28"/>
        </w:rPr>
        <w:t>районов</w:t>
      </w:r>
    </w:p>
    <w:p w:rsidR="00112327" w:rsidRPr="00A40965" w:rsidRDefault="00112327" w:rsidP="00600A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370E" w:rsidRPr="009E20D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Федерации, реализуя решения IX </w:t>
      </w:r>
      <w:r w:rsidR="00405B8D"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Съезда </w:t>
      </w: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ФНПР, VIII отчетно-выборной </w:t>
      </w:r>
      <w:r w:rsidR="00405B8D"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ФОПКО ставил перед собой цель улучшить деятельность Координационных советов организаций профсоюзов по выработке общих подходов в решении вопросов регулирования социально-трудовых отношений, повышения эффективности социального партнерства, организации коллективных действий профсоюзов, решении социальных вопросов, вовлечения работников в профсоюзы, обучения профактива, создания Молодежных советов профсоюзов на местном уровне.</w:t>
      </w:r>
    </w:p>
    <w:p w:rsidR="0015370E" w:rsidRPr="009E20D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 года Координационные советы стали неотъемлемой частью организационной структуры Федерации и действуют, в соответствии с Положением о координационном совете организаций профсоюзов – представительстве Федерации в муниципальном образовании, уставными целями профсоюзов в пределах конкретного муниципального образования в тесном взаимодействии с его администрацией, а также представительными органами местного самоуправления и работодателями. В настоящее время во всех городах и районах действуют 28 Координационных совета представительств Федерации.</w:t>
      </w:r>
    </w:p>
    <w:p w:rsidR="0015370E" w:rsidRPr="008D54C5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 в 2014 году Координационный совет организаций профсоюзов в Обоянском районе объединяет 61 первичную организацию отраслевых профсоюзов, в которых 2471 членов профсоюзов, что составляет 81% от работающих в организациях, где есть профсоюзы; в Октябрьском 28 организаций - 1035 членов профсоюз</w:t>
      </w:r>
      <w:r w:rsidR="0040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8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78%.</w:t>
      </w:r>
    </w:p>
    <w:p w:rsidR="0015370E" w:rsidRPr="009E20D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активными и многочисленными членами Координационных советов являются районные организации профсоюзов работников бюджетной сферы.</w:t>
      </w:r>
    </w:p>
    <w:p w:rsidR="0015370E" w:rsidRPr="009E20D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5B8D"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Координационных </w:t>
      </w: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Обоянского и Октябрьского </w:t>
      </w: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районов установились деловые, партнерские отношения с органами местного самоуправления, заключены соглашения о взаимодействии. Председатели советов регулярно принимают участие в совещаниях и заседаниях, </w:t>
      </w: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проводимых в администрациях районов. Основной переговорной площадкой для социального диалога является трехсторонняя комиссия по регулированию социально-трудовых отношений.</w:t>
      </w:r>
    </w:p>
    <w:p w:rsidR="0015370E" w:rsidRPr="009E20D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Координационных советов рассматриваются вопросы оплаты труда, обеспечение социальных гарантий работников и членов их семей, занятости, безопасных условий и охраны труда и т.д. Обсуждаются проекты нормативных актов и решения органов местного самоуправления.</w:t>
      </w:r>
    </w:p>
    <w:p w:rsidR="0015370E" w:rsidRPr="008D54C5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советы больше уделяют внимание работе по мотивации профсоюзного членства, росту численности членов профсоюзов, восстановлению и созданию профорганизаций</w:t>
      </w:r>
      <w:r w:rsidR="0040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5B8D" w:rsidRPr="008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 имеется резерв по созданию и вовлечению работающих в члены профсоюзов.</w:t>
      </w:r>
    </w:p>
    <w:p w:rsidR="0015370E" w:rsidRPr="009E20D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представителей Координационных советов осуществляются мероприятия, направленные на обеспечение занятости населения, снижение ее неформальных форм, контроль за своевременностью выплаты заработной платы, предоставлением гарантий, предусмотренных в коллективных договорах и соглашениях.</w:t>
      </w:r>
    </w:p>
    <w:p w:rsidR="0015370E" w:rsidRPr="009E20D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должном уровне налажено взаимодействие Координационных советов с районными отделениями Пенсионного фонда Российской Федерации по вопросам пенсионного обеспечения.</w:t>
      </w:r>
    </w:p>
    <w:p w:rsidR="004B71EC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плановая работа по обучению профсоюзных кадров. Учебно-методическим центром и аппаратом Федерации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 координационного совета проведен межрайонный семинар-совещание</w:t>
      </w:r>
      <w:r w:rsidR="004B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профсоюзного актива</w:t>
      </w:r>
      <w:r w:rsidR="0040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Пристенского, Медвенского и Солнцевского районов.</w:t>
      </w:r>
    </w:p>
    <w:p w:rsidR="0015370E" w:rsidRPr="009E20D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Координационных советов освещается в СМИ.</w:t>
      </w:r>
    </w:p>
    <w:p w:rsidR="0015370E" w:rsidRPr="009E20D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имеется ряд проблем, которые оказывают существенное влияние на развитие социального партнерства и защиту социально-трудовых прав работников. В трехсторонних комиссиях слабо представлена сторона работодателей. Во многих организациях малого и среднего бизнеса, жилищно-коммунального хозяйства отсутствуют первичные профсоюзные организации и, как следствие - коллективные договоры. Не созданы молодёжные советы.</w:t>
      </w:r>
    </w:p>
    <w:p w:rsidR="0015370E" w:rsidRPr="0015370E" w:rsidRDefault="0015370E" w:rsidP="0015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5370E" w:rsidRPr="009E20DE" w:rsidRDefault="0015370E" w:rsidP="0015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Федерации организаций профсоюзов Курской области</w:t>
      </w:r>
    </w:p>
    <w:p w:rsidR="00B2293B" w:rsidRDefault="00B2293B" w:rsidP="0015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70E" w:rsidRDefault="0015370E" w:rsidP="0015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70E" w:rsidRPr="0015370E" w:rsidRDefault="0015370E" w:rsidP="0015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5370E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практику работы Координационных советов организаций профсоюзов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Обоянском</w:t>
      </w: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Бабаскина Т.В</w:t>
      </w: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Октябрьском (Чарочкин Ю.П.)</w:t>
      </w: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по развитию социального партнерства.</w:t>
      </w:r>
    </w:p>
    <w:p w:rsidR="0015370E" w:rsidRPr="009E20DE" w:rsidRDefault="0015370E" w:rsidP="0015370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D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Координационным советам организаций профсоюзов:</w:t>
      </w:r>
    </w:p>
    <w:p w:rsidR="0015370E" w:rsidRDefault="000021B5" w:rsidP="0015370E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усилить работу по </w:t>
      </w:r>
      <w:r w:rsidR="00B22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</w:t>
      </w:r>
      <w:r w:rsidR="00B2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B2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членским организациям в работе по укреплению действующих и создании новых первичных профсоюзных организаций</w:t>
      </w:r>
      <w:r w:rsidR="0015370E"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370E" w:rsidRDefault="0015370E" w:rsidP="0015370E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выполнения обязательств, заключенного соглашения всеми сторонами социального партнерства;</w:t>
      </w:r>
    </w:p>
    <w:p w:rsidR="0015370E" w:rsidRDefault="0015370E" w:rsidP="0015370E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под постоянным контролем проведение специальной оценки условий труда, включение в коллективные договоры обязательств работодателей по предоставлению льгот и компенсаций работникам за работу во вредных и (или) опасных условиях труда;</w:t>
      </w:r>
    </w:p>
    <w:p w:rsidR="0015370E" w:rsidRDefault="0015370E" w:rsidP="0015370E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Молодежные советы профсоюзов при Координационных советах;</w:t>
      </w:r>
    </w:p>
    <w:p w:rsidR="0015370E" w:rsidRPr="0015370E" w:rsidRDefault="0015370E" w:rsidP="0015370E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обязательному социальному страхованию работников, работе Комиссий (уполномоченных) на предприятиях и в организациях.</w:t>
      </w:r>
    </w:p>
    <w:p w:rsidR="0015370E" w:rsidRPr="0015370E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развития профсоюзного движения, солидарных действий, молодежной политики и международного сотрудничества аппарата Федерации (Рогожина А.А.):</w:t>
      </w:r>
    </w:p>
    <w:p w:rsidR="0015370E" w:rsidRDefault="0015370E" w:rsidP="0015370E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</w:t>
      </w:r>
      <w:r w:rsidR="00B2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B229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93B"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Координационных </w:t>
      </w: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</w:t>
      </w:r>
      <w:r w:rsidR="00B2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Обоянского и Октябрьского районов и организовать выпуск информационного буклета «О Координационных советах </w:t>
      </w:r>
      <w:r w:rsidR="008D6D5E" w:rsidRPr="008D6D5E">
        <w:rPr>
          <w:rFonts w:ascii="Times New Roman" w:eastAsia="Calibri" w:hAnsi="Times New Roman" w:cs="Times New Roman"/>
          <w:sz w:val="28"/>
          <w:szCs w:val="28"/>
        </w:rPr>
        <w:t>организаций профсоюзов – представительств Федерации профсоюзных организаций Курской области в муниципальном образовании</w:t>
      </w:r>
      <w:r w:rsidR="00B229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B22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актива</w:t>
      </w: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370E" w:rsidRPr="0015370E" w:rsidRDefault="0015370E" w:rsidP="0015370E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настоящее постановление до сведения Координационных советов организаций профсоюзов в муниципальных образованиях области.</w:t>
      </w:r>
    </w:p>
    <w:p w:rsidR="0015370E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организационной работы (Дейнеко О.В.) при определении квоты на награждение Почетной грамотой Союза «Федерация организаций профсоюзов Курской области» предусмотреть 5 грамот для активных членов Координационных советов</w:t>
      </w:r>
      <w:r w:rsidR="004B71EC" w:rsidRPr="004B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1E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70E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информационной работы и связи с общественностью (Солин А.В.) разместить настоящее постановление на сайте Федерации в срок до 6 октября т.г.</w:t>
      </w:r>
    </w:p>
    <w:p w:rsidR="0015370E" w:rsidRPr="0015370E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Председателя Федерации Донейко Т.И.</w:t>
      </w:r>
    </w:p>
    <w:p w:rsidR="0015370E" w:rsidRDefault="0015370E" w:rsidP="0015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370E" w:rsidRDefault="0015370E" w:rsidP="0015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370E" w:rsidRDefault="0015370E" w:rsidP="0015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CA2" w:rsidRPr="004A4550" w:rsidRDefault="004A4550" w:rsidP="007673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Федерации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73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767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sectPr w:rsidR="00501CA2" w:rsidRPr="004A4550" w:rsidSect="00523AD4">
      <w:headerReference w:type="default" r:id="rId8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67" w:rsidRDefault="00963467" w:rsidP="00597243">
      <w:pPr>
        <w:spacing w:after="0" w:line="240" w:lineRule="auto"/>
      </w:pPr>
      <w:r>
        <w:separator/>
      </w:r>
    </w:p>
  </w:endnote>
  <w:endnote w:type="continuationSeparator" w:id="0">
    <w:p w:rsidR="00963467" w:rsidRDefault="00963467" w:rsidP="0059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67" w:rsidRDefault="00963467" w:rsidP="00597243">
      <w:pPr>
        <w:spacing w:after="0" w:line="240" w:lineRule="auto"/>
      </w:pPr>
      <w:r>
        <w:separator/>
      </w:r>
    </w:p>
  </w:footnote>
  <w:footnote w:type="continuationSeparator" w:id="0">
    <w:p w:rsidR="00963467" w:rsidRDefault="00963467" w:rsidP="0059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147280"/>
      <w:docPartObj>
        <w:docPartGallery w:val="Page Numbers (Top of Page)"/>
        <w:docPartUnique/>
      </w:docPartObj>
    </w:sdtPr>
    <w:sdtEndPr/>
    <w:sdtContent>
      <w:p w:rsidR="00523AD4" w:rsidRDefault="00523A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1B5">
          <w:rPr>
            <w:noProof/>
          </w:rPr>
          <w:t>3</w:t>
        </w:r>
        <w:r>
          <w:fldChar w:fldCharType="end"/>
        </w:r>
      </w:p>
    </w:sdtContent>
  </w:sdt>
  <w:p w:rsidR="00597243" w:rsidRDefault="005972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8546A"/>
    <w:multiLevelType w:val="multilevel"/>
    <w:tmpl w:val="67943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B782D"/>
    <w:multiLevelType w:val="multilevel"/>
    <w:tmpl w:val="570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31989"/>
    <w:multiLevelType w:val="multilevel"/>
    <w:tmpl w:val="CDF0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51936"/>
    <w:multiLevelType w:val="multilevel"/>
    <w:tmpl w:val="B05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6788D"/>
    <w:multiLevelType w:val="hybridMultilevel"/>
    <w:tmpl w:val="2D06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F03F7"/>
    <w:multiLevelType w:val="hybridMultilevel"/>
    <w:tmpl w:val="A63CE878"/>
    <w:lvl w:ilvl="0" w:tplc="8BFCD2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20D81"/>
    <w:multiLevelType w:val="hybridMultilevel"/>
    <w:tmpl w:val="82D80A34"/>
    <w:lvl w:ilvl="0" w:tplc="8BFCD26C">
      <w:start w:val="1"/>
      <w:numFmt w:val="bullet"/>
      <w:lvlText w:val="-"/>
      <w:lvlJc w:val="left"/>
      <w:pPr>
        <w:ind w:left="18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4B463A9"/>
    <w:multiLevelType w:val="hybridMultilevel"/>
    <w:tmpl w:val="50E0F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A90099"/>
    <w:multiLevelType w:val="multilevel"/>
    <w:tmpl w:val="2DD0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46ADC"/>
    <w:multiLevelType w:val="hybridMultilevel"/>
    <w:tmpl w:val="789ED9CA"/>
    <w:lvl w:ilvl="0" w:tplc="FA72825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CF2C0E"/>
    <w:multiLevelType w:val="hybridMultilevel"/>
    <w:tmpl w:val="AEB86B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A6A0C"/>
    <w:multiLevelType w:val="hybridMultilevel"/>
    <w:tmpl w:val="41D2A7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C02370"/>
    <w:multiLevelType w:val="multilevel"/>
    <w:tmpl w:val="A6FA6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A12C8"/>
    <w:multiLevelType w:val="hybridMultilevel"/>
    <w:tmpl w:val="82E0334A"/>
    <w:lvl w:ilvl="0" w:tplc="8BFCD26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635F62"/>
    <w:multiLevelType w:val="multilevel"/>
    <w:tmpl w:val="203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97EBC"/>
    <w:multiLevelType w:val="hybridMultilevel"/>
    <w:tmpl w:val="A4DCF928"/>
    <w:lvl w:ilvl="0" w:tplc="FA72825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6E75949"/>
    <w:multiLevelType w:val="hybridMultilevel"/>
    <w:tmpl w:val="A4B2D208"/>
    <w:lvl w:ilvl="0" w:tplc="66E02B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73963"/>
    <w:multiLevelType w:val="hybridMultilevel"/>
    <w:tmpl w:val="EA1CD0BC"/>
    <w:lvl w:ilvl="0" w:tplc="45EA82C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DE80897"/>
    <w:multiLevelType w:val="multilevel"/>
    <w:tmpl w:val="653E9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624E0"/>
    <w:multiLevelType w:val="hybridMultilevel"/>
    <w:tmpl w:val="54909D90"/>
    <w:lvl w:ilvl="0" w:tplc="8BFCD26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9"/>
  </w:num>
  <w:num w:numId="14">
    <w:abstractNumId w:val="15"/>
  </w:num>
  <w:num w:numId="15">
    <w:abstractNumId w:val="1"/>
  </w:num>
  <w:num w:numId="16">
    <w:abstractNumId w:val="9"/>
  </w:num>
  <w:num w:numId="17">
    <w:abstractNumId w:val="6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1B"/>
    <w:rsid w:val="000021B5"/>
    <w:rsid w:val="00024E3F"/>
    <w:rsid w:val="00086429"/>
    <w:rsid w:val="000C26B6"/>
    <w:rsid w:val="00112327"/>
    <w:rsid w:val="0015370E"/>
    <w:rsid w:val="00173B07"/>
    <w:rsid w:val="0019509E"/>
    <w:rsid w:val="00217450"/>
    <w:rsid w:val="002410F4"/>
    <w:rsid w:val="00265C37"/>
    <w:rsid w:val="0027745F"/>
    <w:rsid w:val="002A5709"/>
    <w:rsid w:val="002C4858"/>
    <w:rsid w:val="002D4789"/>
    <w:rsid w:val="002E0EB1"/>
    <w:rsid w:val="00324905"/>
    <w:rsid w:val="00334844"/>
    <w:rsid w:val="00375F04"/>
    <w:rsid w:val="003808AE"/>
    <w:rsid w:val="00405B8D"/>
    <w:rsid w:val="004754CE"/>
    <w:rsid w:val="004A4550"/>
    <w:rsid w:val="004B71EC"/>
    <w:rsid w:val="004F3C49"/>
    <w:rsid w:val="00501CA2"/>
    <w:rsid w:val="00512567"/>
    <w:rsid w:val="00523AD4"/>
    <w:rsid w:val="00567C42"/>
    <w:rsid w:val="00571A77"/>
    <w:rsid w:val="005771C4"/>
    <w:rsid w:val="00595F4A"/>
    <w:rsid w:val="00597243"/>
    <w:rsid w:val="005A38AD"/>
    <w:rsid w:val="00600A1B"/>
    <w:rsid w:val="00647FB8"/>
    <w:rsid w:val="006623EC"/>
    <w:rsid w:val="00676CA3"/>
    <w:rsid w:val="006A2520"/>
    <w:rsid w:val="006B0BEB"/>
    <w:rsid w:val="00731502"/>
    <w:rsid w:val="00733ACF"/>
    <w:rsid w:val="00766B10"/>
    <w:rsid w:val="007673D5"/>
    <w:rsid w:val="007828A8"/>
    <w:rsid w:val="007C4700"/>
    <w:rsid w:val="00804D5A"/>
    <w:rsid w:val="008821B2"/>
    <w:rsid w:val="008A4FEA"/>
    <w:rsid w:val="008A6402"/>
    <w:rsid w:val="008D0DB5"/>
    <w:rsid w:val="008D6D5E"/>
    <w:rsid w:val="0094401B"/>
    <w:rsid w:val="00953603"/>
    <w:rsid w:val="00963467"/>
    <w:rsid w:val="009B5C3B"/>
    <w:rsid w:val="009D3ECE"/>
    <w:rsid w:val="00A40965"/>
    <w:rsid w:val="00A721C5"/>
    <w:rsid w:val="00AA3579"/>
    <w:rsid w:val="00AD44ED"/>
    <w:rsid w:val="00AE7BE2"/>
    <w:rsid w:val="00AF3B65"/>
    <w:rsid w:val="00B071FD"/>
    <w:rsid w:val="00B2293B"/>
    <w:rsid w:val="00B720FA"/>
    <w:rsid w:val="00BA0383"/>
    <w:rsid w:val="00BB5434"/>
    <w:rsid w:val="00C14547"/>
    <w:rsid w:val="00CB0AAE"/>
    <w:rsid w:val="00CB2E45"/>
    <w:rsid w:val="00D06F38"/>
    <w:rsid w:val="00D156DD"/>
    <w:rsid w:val="00D30C30"/>
    <w:rsid w:val="00D66488"/>
    <w:rsid w:val="00D66EF8"/>
    <w:rsid w:val="00D81DBA"/>
    <w:rsid w:val="00D97E32"/>
    <w:rsid w:val="00DA01D9"/>
    <w:rsid w:val="00EE5DA9"/>
    <w:rsid w:val="00F4780E"/>
    <w:rsid w:val="00FA1A44"/>
    <w:rsid w:val="00FA224B"/>
    <w:rsid w:val="00FD54EC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A1B"/>
    <w:rPr>
      <w:b/>
      <w:bCs/>
    </w:rPr>
  </w:style>
  <w:style w:type="paragraph" w:styleId="a5">
    <w:name w:val="No Spacing"/>
    <w:link w:val="a6"/>
    <w:uiPriority w:val="99"/>
    <w:qFormat/>
    <w:rsid w:val="00600A1B"/>
    <w:pPr>
      <w:spacing w:after="0" w:line="240" w:lineRule="auto"/>
    </w:pPr>
  </w:style>
  <w:style w:type="paragraph" w:customStyle="1" w:styleId="ConsPlusNonformat">
    <w:name w:val="ConsPlusNonformat"/>
    <w:uiPriority w:val="99"/>
    <w:rsid w:val="00501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01CA2"/>
  </w:style>
  <w:style w:type="paragraph" w:customStyle="1" w:styleId="msonormalcxspmiddle">
    <w:name w:val="msonormalcxspmiddle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cxspmiddle">
    <w:name w:val="nospacingcxspmiddle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243"/>
  </w:style>
  <w:style w:type="paragraph" w:styleId="aa">
    <w:name w:val="footer"/>
    <w:basedOn w:val="a"/>
    <w:link w:val="ab"/>
    <w:uiPriority w:val="99"/>
    <w:unhideWhenUsed/>
    <w:rsid w:val="0059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243"/>
  </w:style>
  <w:style w:type="paragraph" w:styleId="ac">
    <w:name w:val="Balloon Text"/>
    <w:basedOn w:val="a"/>
    <w:link w:val="ad"/>
    <w:uiPriority w:val="99"/>
    <w:semiHidden/>
    <w:unhideWhenUsed/>
    <w:rsid w:val="006A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5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A1B"/>
    <w:rPr>
      <w:b/>
      <w:bCs/>
    </w:rPr>
  </w:style>
  <w:style w:type="paragraph" w:styleId="a5">
    <w:name w:val="No Spacing"/>
    <w:link w:val="a6"/>
    <w:uiPriority w:val="99"/>
    <w:qFormat/>
    <w:rsid w:val="00600A1B"/>
    <w:pPr>
      <w:spacing w:after="0" w:line="240" w:lineRule="auto"/>
    </w:pPr>
  </w:style>
  <w:style w:type="paragraph" w:customStyle="1" w:styleId="ConsPlusNonformat">
    <w:name w:val="ConsPlusNonformat"/>
    <w:uiPriority w:val="99"/>
    <w:rsid w:val="00501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01CA2"/>
  </w:style>
  <w:style w:type="paragraph" w:customStyle="1" w:styleId="msonormalcxspmiddle">
    <w:name w:val="msonormalcxspmiddle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cxspmiddle">
    <w:name w:val="nospacingcxspmiddle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243"/>
  </w:style>
  <w:style w:type="paragraph" w:styleId="aa">
    <w:name w:val="footer"/>
    <w:basedOn w:val="a"/>
    <w:link w:val="ab"/>
    <w:uiPriority w:val="99"/>
    <w:unhideWhenUsed/>
    <w:rsid w:val="0059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243"/>
  </w:style>
  <w:style w:type="paragraph" w:styleId="ac">
    <w:name w:val="Balloon Text"/>
    <w:basedOn w:val="a"/>
    <w:link w:val="ad"/>
    <w:uiPriority w:val="99"/>
    <w:semiHidden/>
    <w:unhideWhenUsed/>
    <w:rsid w:val="006A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6</cp:revision>
  <cp:lastPrinted>2017-09-26T13:12:00Z</cp:lastPrinted>
  <dcterms:created xsi:type="dcterms:W3CDTF">2017-09-25T07:01:00Z</dcterms:created>
  <dcterms:modified xsi:type="dcterms:W3CDTF">2017-09-29T08:45:00Z</dcterms:modified>
</cp:coreProperties>
</file>